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C1654" w:rsidRPr="009E1D99" w:rsidRDefault="00167EF1" w:rsidP="009C0304">
      <w:pPr>
        <w:spacing w:before="100" w:beforeAutospacing="1" w:after="100" w:afterAutospacing="1" w:line="240" w:lineRule="auto"/>
        <w:jc w:val="center"/>
        <w:rPr>
          <w:rFonts w:eastAsia="Times New Roman" w:cs="Arial"/>
          <w:b/>
          <w:color w:val="000000"/>
          <w:sz w:val="36"/>
          <w:szCs w:val="24"/>
          <w:lang w:eastAsia="fr-CA"/>
        </w:rPr>
      </w:pPr>
      <w:bookmarkStart w:id="0" w:name="tout"/>
      <w:r w:rsidRPr="00A46515">
        <w:rPr>
          <w:noProof/>
          <w:lang w:val="fr-FR" w:eastAsia="fr-FR"/>
        </w:rPr>
        <w:drawing>
          <wp:anchor distT="0" distB="0" distL="114300" distR="114300" simplePos="0" relativeHeight="251671552" behindDoc="1" locked="0" layoutInCell="1" allowOverlap="1">
            <wp:simplePos x="0" y="0"/>
            <wp:positionH relativeFrom="column">
              <wp:posOffset>1209675</wp:posOffset>
            </wp:positionH>
            <wp:positionV relativeFrom="paragraph">
              <wp:posOffset>619125</wp:posOffset>
            </wp:positionV>
            <wp:extent cx="2686050" cy="17907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KEB.jpg"/>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686050" cy="1790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41B4F" w:rsidRPr="009E1D99">
        <w:rPr>
          <w:rFonts w:eastAsia="Times New Roman" w:cs="Arial"/>
          <w:b/>
          <w:color w:val="000000"/>
          <w:sz w:val="36"/>
          <w:szCs w:val="24"/>
          <w:lang w:eastAsia="fr-CA"/>
        </w:rPr>
        <w:t>CE WEEKEND AU KIOSQUE EDWIN-BÉLANGER</w:t>
      </w:r>
      <w:r w:rsidR="00AC1654">
        <w:rPr>
          <w:rFonts w:eastAsia="Times New Roman" w:cs="Arial"/>
          <w:b/>
          <w:color w:val="000000"/>
          <w:sz w:val="36"/>
          <w:szCs w:val="24"/>
          <w:lang w:eastAsia="fr-CA"/>
        </w:rPr>
        <w:br/>
      </w:r>
      <w:r w:rsidR="00AC1654" w:rsidRPr="00AC1654">
        <w:rPr>
          <w:rFonts w:eastAsia="Times New Roman" w:cs="Arial"/>
          <w:b/>
          <w:sz w:val="36"/>
          <w:szCs w:val="24"/>
          <w:lang w:eastAsia="fr-CA"/>
        </w:rPr>
        <w:t>sur les plaines d’Abraham</w:t>
      </w:r>
    </w:p>
    <w:p w:rsidR="00116C0A" w:rsidRPr="00A46515" w:rsidRDefault="00116C0A" w:rsidP="00077399">
      <w:pPr>
        <w:spacing w:before="100" w:beforeAutospacing="1" w:after="100" w:afterAutospacing="1" w:line="240" w:lineRule="auto"/>
        <w:jc w:val="center"/>
        <w:rPr>
          <w:rFonts w:eastAsia="Times New Roman" w:cs="Arial"/>
          <w:b/>
          <w:bCs/>
          <w:sz w:val="36"/>
          <w:szCs w:val="18"/>
          <w:lang w:eastAsia="fr-CA"/>
        </w:rPr>
      </w:pPr>
    </w:p>
    <w:p w:rsidR="00841B4F" w:rsidRPr="00A46515" w:rsidRDefault="00841B4F" w:rsidP="00841B4F">
      <w:pPr>
        <w:spacing w:before="100" w:beforeAutospacing="1" w:after="100" w:afterAutospacing="1" w:line="240" w:lineRule="auto"/>
        <w:rPr>
          <w:rFonts w:eastAsia="Times New Roman" w:cs="Arial"/>
          <w:b/>
          <w:bCs/>
          <w:color w:val="993300"/>
          <w:sz w:val="24"/>
          <w:szCs w:val="24"/>
          <w:lang w:eastAsia="fr-CA"/>
        </w:rPr>
      </w:pPr>
    </w:p>
    <w:p w:rsidR="00841B4F" w:rsidRPr="00A46515" w:rsidRDefault="00167EF1" w:rsidP="00841B4F">
      <w:pPr>
        <w:spacing w:before="100" w:beforeAutospacing="1" w:after="100" w:afterAutospacing="1" w:line="240" w:lineRule="auto"/>
        <w:rPr>
          <w:rFonts w:eastAsia="Times New Roman" w:cs="Arial"/>
          <w:b/>
          <w:bCs/>
          <w:color w:val="887655"/>
          <w:sz w:val="18"/>
          <w:szCs w:val="18"/>
          <w:lang w:eastAsia="fr-CA"/>
        </w:rPr>
      </w:pPr>
      <w:r w:rsidRPr="00A46515">
        <w:rPr>
          <w:rFonts w:eastAsia="Times New Roman" w:cs="Arial"/>
          <w:b/>
          <w:bCs/>
          <w:noProof/>
          <w:color w:val="F79646" w:themeColor="accent6"/>
          <w:sz w:val="36"/>
          <w:szCs w:val="18"/>
          <w:lang w:val="fr-FR" w:eastAsia="fr-FR"/>
        </w:rPr>
        <w:drawing>
          <wp:anchor distT="0" distB="0" distL="114300" distR="114300" simplePos="0" relativeHeight="251670528" behindDoc="0" locked="0" layoutInCell="1" allowOverlap="1">
            <wp:simplePos x="0" y="0"/>
            <wp:positionH relativeFrom="column">
              <wp:posOffset>3133725</wp:posOffset>
            </wp:positionH>
            <wp:positionV relativeFrom="paragraph">
              <wp:posOffset>139065</wp:posOffset>
            </wp:positionV>
            <wp:extent cx="1905000" cy="1267460"/>
            <wp:effectExtent l="19050" t="0" r="19050" b="4470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6C9537 Frédéric Lavoie Photographe_.jp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905000" cy="1267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41B4F" w:rsidRPr="00A46515" w:rsidRDefault="00841B4F" w:rsidP="00841B4F">
      <w:pPr>
        <w:spacing w:before="100" w:beforeAutospacing="1" w:after="100" w:afterAutospacing="1" w:line="240" w:lineRule="auto"/>
        <w:rPr>
          <w:rFonts w:eastAsia="Times New Roman" w:cs="Arial"/>
          <w:b/>
          <w:bCs/>
          <w:color w:val="887655"/>
          <w:sz w:val="18"/>
          <w:szCs w:val="18"/>
          <w:lang w:eastAsia="fr-CA"/>
        </w:rPr>
      </w:pPr>
    </w:p>
    <w:p w:rsidR="00841B4F" w:rsidRPr="00A46515" w:rsidRDefault="00841B4F" w:rsidP="00841B4F">
      <w:pPr>
        <w:spacing w:before="100" w:beforeAutospacing="1" w:after="100" w:afterAutospacing="1" w:line="240" w:lineRule="auto"/>
        <w:rPr>
          <w:rFonts w:eastAsia="Times New Roman" w:cs="Arial"/>
          <w:b/>
          <w:bCs/>
          <w:color w:val="887655"/>
          <w:sz w:val="18"/>
          <w:szCs w:val="18"/>
          <w:lang w:eastAsia="fr-CA"/>
        </w:rPr>
      </w:pPr>
    </w:p>
    <w:p w:rsidR="00841B4F" w:rsidRPr="00A46515" w:rsidRDefault="00841B4F" w:rsidP="00841B4F">
      <w:pPr>
        <w:spacing w:before="100" w:beforeAutospacing="1" w:after="100" w:afterAutospacing="1" w:line="240" w:lineRule="auto"/>
        <w:rPr>
          <w:rFonts w:eastAsia="Times New Roman" w:cs="Arial"/>
          <w:b/>
          <w:bCs/>
          <w:color w:val="887655"/>
          <w:sz w:val="18"/>
          <w:szCs w:val="18"/>
          <w:lang w:eastAsia="fr-CA"/>
        </w:rPr>
      </w:pPr>
    </w:p>
    <w:p w:rsidR="00841B4F" w:rsidRPr="00A46515" w:rsidRDefault="00841B4F" w:rsidP="00077399">
      <w:pPr>
        <w:spacing w:before="100" w:beforeAutospacing="1" w:after="100" w:afterAutospacing="1" w:line="240" w:lineRule="auto"/>
        <w:rPr>
          <w:rFonts w:eastAsia="Times New Roman" w:cs="Arial"/>
          <w:b/>
          <w:bCs/>
          <w:color w:val="887655"/>
          <w:sz w:val="18"/>
          <w:szCs w:val="18"/>
          <w:lang w:eastAsia="fr-CA"/>
        </w:rPr>
      </w:pPr>
    </w:p>
    <w:p w:rsidR="0021490D" w:rsidRDefault="00F84F10" w:rsidP="00B23D20">
      <w:pPr>
        <w:spacing w:before="100" w:beforeAutospacing="1" w:after="100" w:afterAutospacing="1" w:line="240" w:lineRule="auto"/>
        <w:ind w:left="-426"/>
        <w:rPr>
          <w:rFonts w:ascii="Calibri" w:eastAsia="Times New Roman" w:hAnsi="Calibri" w:cs="Arial"/>
          <w:color w:val="000000"/>
          <w:sz w:val="24"/>
          <w:szCs w:val="24"/>
          <w:lang w:eastAsia="fr-CA"/>
        </w:rPr>
      </w:pPr>
      <w:r>
        <w:rPr>
          <w:rFonts w:eastAsia="Times New Roman" w:cs="Arial"/>
          <w:b/>
          <w:bCs/>
          <w:noProof/>
          <w:color w:val="F79646" w:themeColor="accent6"/>
          <w:sz w:val="36"/>
          <w:szCs w:val="18"/>
          <w:lang w:val="fr-FR" w:eastAsia="fr-FR"/>
        </w:rPr>
        <w:drawing>
          <wp:anchor distT="0" distB="0" distL="114300" distR="114300" simplePos="0" relativeHeight="251683840" behindDoc="1" locked="0" layoutInCell="1" allowOverlap="1">
            <wp:simplePos x="0" y="0"/>
            <wp:positionH relativeFrom="column">
              <wp:posOffset>-266700</wp:posOffset>
            </wp:positionH>
            <wp:positionV relativeFrom="paragraph">
              <wp:posOffset>3229610</wp:posOffset>
            </wp:positionV>
            <wp:extent cx="1522730" cy="835025"/>
            <wp:effectExtent l="0" t="0" r="1270" b="3175"/>
            <wp:wrapTight wrapText="bothSides">
              <wp:wrapPolygon edited="0">
                <wp:start x="0" y="0"/>
                <wp:lineTo x="0" y="21189"/>
                <wp:lineTo x="21348" y="21189"/>
                <wp:lineTo x="2134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Jarrets Noirs 22 juin - June 22.jp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522730" cy="835025"/>
                    </a:xfrm>
                    <a:prstGeom prst="rect">
                      <a:avLst/>
                    </a:prstGeom>
                  </pic:spPr>
                </pic:pic>
              </a:graphicData>
            </a:graphic>
          </wp:anchor>
        </w:drawing>
      </w:r>
      <w:r>
        <w:rPr>
          <w:rFonts w:eastAsia="Times New Roman" w:cs="Arial"/>
          <w:b/>
          <w:bCs/>
          <w:noProof/>
          <w:color w:val="F79646" w:themeColor="accent6"/>
          <w:sz w:val="36"/>
          <w:szCs w:val="18"/>
          <w:lang w:val="fr-FR" w:eastAsia="fr-FR"/>
        </w:rPr>
        <w:drawing>
          <wp:anchor distT="0" distB="0" distL="114300" distR="114300" simplePos="0" relativeHeight="251682816" behindDoc="1" locked="0" layoutInCell="1" allowOverlap="1">
            <wp:simplePos x="0" y="0"/>
            <wp:positionH relativeFrom="column">
              <wp:posOffset>-219075</wp:posOffset>
            </wp:positionH>
            <wp:positionV relativeFrom="paragraph">
              <wp:posOffset>1562735</wp:posOffset>
            </wp:positionV>
            <wp:extent cx="1144270" cy="1087120"/>
            <wp:effectExtent l="0" t="0" r="0" b="0"/>
            <wp:wrapTight wrapText="bothSides">
              <wp:wrapPolygon edited="0">
                <wp:start x="0" y="0"/>
                <wp:lineTo x="0" y="21196"/>
                <wp:lineTo x="21216" y="21196"/>
                <wp:lineTo x="2121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ronique Labbé 21 juin - June 21.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144270" cy="1087120"/>
                    </a:xfrm>
                    <a:prstGeom prst="rect">
                      <a:avLst/>
                    </a:prstGeom>
                  </pic:spPr>
                </pic:pic>
              </a:graphicData>
            </a:graphic>
          </wp:anchor>
        </w:drawing>
      </w:r>
      <w:r>
        <w:rPr>
          <w:rFonts w:eastAsia="Times New Roman" w:cs="Arial"/>
          <w:b/>
          <w:bCs/>
          <w:noProof/>
          <w:color w:val="F79646" w:themeColor="accent6"/>
          <w:sz w:val="36"/>
          <w:szCs w:val="18"/>
          <w:lang w:val="fr-FR" w:eastAsia="fr-FR"/>
        </w:rPr>
        <w:drawing>
          <wp:anchor distT="0" distB="0" distL="114300" distR="114300" simplePos="0" relativeHeight="251681792" behindDoc="1" locked="0" layoutInCell="1" allowOverlap="1">
            <wp:simplePos x="0" y="0"/>
            <wp:positionH relativeFrom="column">
              <wp:posOffset>-266700</wp:posOffset>
            </wp:positionH>
            <wp:positionV relativeFrom="paragraph">
              <wp:posOffset>19685</wp:posOffset>
            </wp:positionV>
            <wp:extent cx="1522730" cy="1144270"/>
            <wp:effectExtent l="0" t="0" r="1270" b="0"/>
            <wp:wrapTight wrapText="bothSides">
              <wp:wrapPolygon edited="0">
                <wp:start x="0" y="0"/>
                <wp:lineTo x="0" y="21216"/>
                <wp:lineTo x="21348" y="21216"/>
                <wp:lineTo x="2134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ée Dupré et Jean Millaire 20 juin - June 20.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522730" cy="1144270"/>
                    </a:xfrm>
                    <a:prstGeom prst="rect">
                      <a:avLst/>
                    </a:prstGeom>
                  </pic:spPr>
                </pic:pic>
              </a:graphicData>
            </a:graphic>
          </wp:anchor>
        </w:drawing>
      </w:r>
      <w:r w:rsidR="00E030EF" w:rsidRPr="00E030EF">
        <w:rPr>
          <w:rFonts w:eastAsia="Times New Roman" w:cs="Arial"/>
          <w:b/>
          <w:bCs/>
          <w:noProof/>
          <w:color w:val="F79646" w:themeColor="accent6"/>
          <w:sz w:val="36"/>
          <w:szCs w:val="18"/>
          <w:lang w:eastAsia="fr-CA"/>
        </w:rPr>
        <w:t>Andrée Dupré et Jean Millaire</w:t>
      </w:r>
      <w:r w:rsidR="00077399">
        <w:rPr>
          <w:rFonts w:eastAsia="Times New Roman" w:cs="Arial"/>
          <w:b/>
          <w:bCs/>
          <w:color w:val="F79646" w:themeColor="accent6"/>
          <w:sz w:val="36"/>
          <w:szCs w:val="18"/>
          <w:lang w:eastAsia="fr-CA"/>
        </w:rPr>
        <w:t xml:space="preserve"> / </w:t>
      </w:r>
      <w:r w:rsidR="00856060">
        <w:rPr>
          <w:rFonts w:eastAsia="Times New Roman" w:cs="Arial"/>
          <w:b/>
          <w:bCs/>
          <w:color w:val="000000"/>
          <w:sz w:val="36"/>
          <w:szCs w:val="18"/>
          <w:lang w:eastAsia="fr-CA"/>
        </w:rPr>
        <w:t>Jeudi, 20</w:t>
      </w:r>
      <w:r w:rsidR="006E63DD" w:rsidRPr="00A46515">
        <w:rPr>
          <w:rFonts w:eastAsia="Times New Roman" w:cs="Arial"/>
          <w:b/>
          <w:bCs/>
          <w:color w:val="000000"/>
          <w:sz w:val="36"/>
          <w:szCs w:val="18"/>
          <w:lang w:eastAsia="fr-CA"/>
        </w:rPr>
        <w:t xml:space="preserve"> juin</w:t>
      </w:r>
      <w:r w:rsidR="006E63DD" w:rsidRPr="00A46515">
        <w:rPr>
          <w:rFonts w:eastAsia="Times New Roman" w:cs="Arial"/>
          <w:color w:val="000000"/>
          <w:sz w:val="18"/>
          <w:szCs w:val="18"/>
          <w:lang w:eastAsia="fr-CA"/>
        </w:rPr>
        <w:t xml:space="preserve"> </w:t>
      </w:r>
      <w:r w:rsidR="006E63DD" w:rsidRPr="00A46515">
        <w:rPr>
          <w:rFonts w:eastAsia="Times New Roman" w:cs="Arial"/>
          <w:color w:val="000000"/>
          <w:sz w:val="18"/>
          <w:szCs w:val="18"/>
          <w:lang w:eastAsia="fr-CA"/>
        </w:rPr>
        <w:br/>
      </w:r>
      <w:r w:rsidR="00B23D20" w:rsidRPr="00B23D20">
        <w:rPr>
          <w:rFonts w:ascii="Calibri" w:hAnsi="Calibri" w:cs="Arial"/>
          <w:color w:val="000000"/>
          <w:sz w:val="24"/>
        </w:rPr>
        <w:t>Sous les échos d’une voix rebelle, forte, vibrante, des airs de guitare ensorcelants, il n’y a pas de doute que le blues soit à l’honneur en cette soirée. Le répertoire teinté de rock et même de jazz est ponctué de solos de guitare qui enflammeront le Kiosque, tandis que la voix d’Andrée Dupré  attisera votre flamme musicale pour sûr. Découvrez des airs nouveaux, revisitez des mélodies connues et laissez-vous charmer!</w:t>
      </w:r>
      <w:r w:rsidR="00325B37">
        <w:rPr>
          <w:rFonts w:eastAsia="Times New Roman" w:cs="Arial"/>
          <w:b/>
          <w:bCs/>
          <w:color w:val="F79646" w:themeColor="accent6"/>
          <w:sz w:val="36"/>
          <w:szCs w:val="18"/>
          <w:lang w:eastAsia="fr-CA"/>
        </w:rPr>
        <w:br/>
      </w:r>
      <w:r w:rsidR="00077399">
        <w:rPr>
          <w:rFonts w:eastAsia="Times New Roman" w:cs="Arial"/>
          <w:b/>
          <w:bCs/>
          <w:color w:val="F79646" w:themeColor="accent6"/>
          <w:sz w:val="36"/>
          <w:szCs w:val="18"/>
          <w:lang w:eastAsia="fr-CA"/>
        </w:rPr>
        <w:br/>
      </w:r>
      <w:r w:rsidR="00E030EF" w:rsidRPr="00E030EF">
        <w:rPr>
          <w:rFonts w:eastAsia="Times New Roman" w:cs="Arial"/>
          <w:b/>
          <w:bCs/>
          <w:color w:val="F79646" w:themeColor="accent6"/>
          <w:sz w:val="36"/>
          <w:szCs w:val="18"/>
          <w:lang w:eastAsia="fr-CA"/>
        </w:rPr>
        <w:t>Véronique Labbé</w:t>
      </w:r>
      <w:r w:rsidR="00077399">
        <w:rPr>
          <w:rFonts w:eastAsia="Times New Roman" w:cs="Arial"/>
          <w:b/>
          <w:bCs/>
          <w:color w:val="F79646" w:themeColor="accent6"/>
          <w:sz w:val="36"/>
          <w:szCs w:val="18"/>
          <w:lang w:eastAsia="fr-CA"/>
        </w:rPr>
        <w:t xml:space="preserve"> / </w:t>
      </w:r>
      <w:r w:rsidR="00856060">
        <w:rPr>
          <w:rFonts w:eastAsia="Times New Roman" w:cs="Arial"/>
          <w:b/>
          <w:bCs/>
          <w:color w:val="000000"/>
          <w:sz w:val="36"/>
          <w:szCs w:val="18"/>
          <w:lang w:eastAsia="fr-CA"/>
        </w:rPr>
        <w:t>Vendredi, 21</w:t>
      </w:r>
      <w:r w:rsidR="006E63DD" w:rsidRPr="00A46515">
        <w:rPr>
          <w:rFonts w:eastAsia="Times New Roman" w:cs="Arial"/>
          <w:b/>
          <w:bCs/>
          <w:color w:val="000000"/>
          <w:sz w:val="36"/>
          <w:szCs w:val="18"/>
          <w:lang w:eastAsia="fr-CA"/>
        </w:rPr>
        <w:t xml:space="preserve"> juin </w:t>
      </w:r>
      <w:r w:rsidR="00116C0A">
        <w:rPr>
          <w:rFonts w:eastAsia="Times New Roman" w:cs="Arial"/>
          <w:b/>
          <w:bCs/>
          <w:color w:val="000000"/>
          <w:sz w:val="36"/>
          <w:szCs w:val="18"/>
          <w:lang w:eastAsia="fr-CA"/>
        </w:rPr>
        <w:br/>
      </w:r>
      <w:bookmarkEnd w:id="0"/>
      <w:r w:rsidR="00B23D20" w:rsidRPr="00B23D20">
        <w:rPr>
          <w:rFonts w:eastAsia="Times New Roman" w:cs="Arial"/>
          <w:color w:val="000000"/>
          <w:sz w:val="24"/>
          <w:szCs w:val="24"/>
          <w:lang w:eastAsia="fr-CA"/>
        </w:rPr>
        <w:t>Sacrée interprète féminine de l’année au Gala country francophone 2012 et nominée à l’ADISQ en 2007, Véronique Labbé a figuré parmi plusieurs palmarès musicaux notamment avec sa reprise de Bonnie Tyler It’s a Heartache, Si tout s’arrête.  Après la sortie de son troisième album « Entre ces murs » en avril dernier, Véronique planifie un arrêt au Kiosque afin d’y présenter une célébration la vie à sa façon par des airs entraînants de country, colorés de pop et de rock.</w:t>
      </w:r>
      <w:r w:rsidR="00325B37">
        <w:rPr>
          <w:rFonts w:eastAsia="Times New Roman" w:cs="Arial"/>
          <w:color w:val="000000"/>
          <w:sz w:val="24"/>
          <w:szCs w:val="24"/>
          <w:lang w:eastAsia="fr-CA"/>
        </w:rPr>
        <w:br/>
      </w:r>
      <w:r w:rsidR="00077399">
        <w:rPr>
          <w:rFonts w:eastAsia="Times New Roman" w:cs="Arial"/>
          <w:color w:val="000000"/>
          <w:sz w:val="24"/>
          <w:szCs w:val="24"/>
          <w:lang w:eastAsia="fr-CA"/>
        </w:rPr>
        <w:br/>
      </w:r>
      <w:r w:rsidR="00E030EF" w:rsidRPr="00E030EF">
        <w:rPr>
          <w:rFonts w:eastAsia="Times New Roman" w:cs="Arial"/>
          <w:b/>
          <w:bCs/>
          <w:color w:val="F79646" w:themeColor="accent6"/>
          <w:sz w:val="36"/>
          <w:szCs w:val="18"/>
          <w:lang w:eastAsia="fr-CA"/>
        </w:rPr>
        <w:t>Les Jarrets Noirs</w:t>
      </w:r>
      <w:r w:rsidR="00077399">
        <w:rPr>
          <w:rFonts w:eastAsia="Times New Roman" w:cs="Arial"/>
          <w:b/>
          <w:bCs/>
          <w:color w:val="F79646" w:themeColor="accent6"/>
          <w:sz w:val="36"/>
          <w:szCs w:val="18"/>
          <w:lang w:eastAsia="fr-CA"/>
        </w:rPr>
        <w:t xml:space="preserve"> / </w:t>
      </w:r>
      <w:r w:rsidR="00177D29">
        <w:rPr>
          <w:rFonts w:eastAsia="Times New Roman" w:cs="Arial"/>
          <w:b/>
          <w:bCs/>
          <w:color w:val="000000"/>
          <w:sz w:val="36"/>
          <w:szCs w:val="18"/>
          <w:lang w:eastAsia="fr-CA"/>
        </w:rPr>
        <w:t xml:space="preserve">Samedi, </w:t>
      </w:r>
      <w:r w:rsidR="00856060">
        <w:rPr>
          <w:rFonts w:eastAsia="Times New Roman" w:cs="Arial"/>
          <w:b/>
          <w:bCs/>
          <w:color w:val="000000"/>
          <w:sz w:val="36"/>
          <w:szCs w:val="18"/>
          <w:lang w:eastAsia="fr-CA"/>
        </w:rPr>
        <w:t>22</w:t>
      </w:r>
      <w:r w:rsidR="00177D29" w:rsidRPr="00177D29">
        <w:rPr>
          <w:rFonts w:eastAsia="Times New Roman" w:cs="Arial"/>
          <w:b/>
          <w:bCs/>
          <w:color w:val="000000"/>
          <w:sz w:val="36"/>
          <w:szCs w:val="18"/>
          <w:lang w:eastAsia="fr-CA"/>
        </w:rPr>
        <w:t xml:space="preserve"> juin </w:t>
      </w:r>
      <w:r w:rsidR="00F8171F">
        <w:rPr>
          <w:rFonts w:eastAsia="Times New Roman" w:cs="Arial"/>
          <w:b/>
          <w:bCs/>
          <w:color w:val="000000"/>
          <w:sz w:val="36"/>
          <w:szCs w:val="18"/>
          <w:lang w:eastAsia="fr-CA"/>
        </w:rPr>
        <w:br/>
      </w:r>
      <w:r w:rsidR="00B23D20" w:rsidRPr="00B23D20">
        <w:rPr>
          <w:rFonts w:ascii="Calibri" w:eastAsia="Times New Roman" w:hAnsi="Calibri" w:cs="Arial"/>
          <w:color w:val="000000"/>
          <w:sz w:val="24"/>
          <w:szCs w:val="24"/>
          <w:lang w:eastAsia="fr-CA"/>
        </w:rPr>
        <w:t>La troupe de danse Les Jarrets Noir réserve une soirée endiablée, avec des airs de musique traditionnelle et de l’animation tirée du folklore régional. Dans le contexte des années 1900 en Beauce, assistez à une veillée « chez l’Père Landr</w:t>
      </w:r>
      <w:bookmarkStart w:id="1" w:name="_GoBack"/>
      <w:bookmarkEnd w:id="1"/>
      <w:r w:rsidR="00B23D20" w:rsidRPr="00B23D20">
        <w:rPr>
          <w:rFonts w:ascii="Calibri" w:eastAsia="Times New Roman" w:hAnsi="Calibri" w:cs="Arial"/>
          <w:color w:val="000000"/>
          <w:sz w:val="24"/>
          <w:szCs w:val="24"/>
          <w:lang w:eastAsia="fr-CA"/>
        </w:rPr>
        <w:t xml:space="preserve">y! » Plusieurs villageois, le maire du village, la bonne femme Chabot et même le Diable en personne prennent part à la mise en scène tout à fait grandiose. </w:t>
      </w:r>
      <w:r w:rsidR="00177D29" w:rsidRPr="00177D29">
        <w:rPr>
          <w:rFonts w:ascii="Calibri" w:eastAsia="Times New Roman" w:hAnsi="Calibri" w:cs="Arial"/>
          <w:color w:val="000000"/>
          <w:sz w:val="24"/>
          <w:szCs w:val="24"/>
          <w:lang w:eastAsia="fr-CA"/>
        </w:rPr>
        <w:t xml:space="preserve"> </w:t>
      </w:r>
      <w:r w:rsidR="00325B37">
        <w:rPr>
          <w:rFonts w:ascii="Calibri" w:eastAsia="Times New Roman" w:hAnsi="Calibri" w:cs="Arial"/>
          <w:color w:val="000000"/>
          <w:sz w:val="24"/>
          <w:szCs w:val="24"/>
          <w:lang w:eastAsia="fr-CA"/>
        </w:rPr>
        <w:br/>
      </w:r>
      <w:r w:rsidR="0017005D">
        <w:rPr>
          <w:rFonts w:eastAsia="Times New Roman" w:cs="Arial"/>
          <w:b/>
          <w:bCs/>
          <w:color w:val="F79646" w:themeColor="accent6"/>
          <w:sz w:val="16"/>
          <w:szCs w:val="16"/>
          <w:lang w:eastAsia="fr-CA"/>
        </w:rPr>
        <w:br/>
      </w:r>
      <w:r w:rsidR="00E030EF" w:rsidRPr="00E030EF">
        <w:rPr>
          <w:rFonts w:eastAsia="Times New Roman" w:cs="Arial"/>
          <w:b/>
          <w:bCs/>
          <w:color w:val="F79646" w:themeColor="accent6"/>
          <w:sz w:val="36"/>
          <w:szCs w:val="18"/>
          <w:lang w:eastAsia="fr-CA"/>
        </w:rPr>
        <w:t>Fête nationale du Québec</w:t>
      </w:r>
      <w:r w:rsidR="00077399">
        <w:rPr>
          <w:rFonts w:eastAsia="Times New Roman" w:cs="Arial"/>
          <w:b/>
          <w:bCs/>
          <w:color w:val="F79646" w:themeColor="accent6"/>
          <w:sz w:val="36"/>
          <w:szCs w:val="18"/>
          <w:lang w:eastAsia="fr-CA"/>
        </w:rPr>
        <w:t xml:space="preserve">/ </w:t>
      </w:r>
      <w:r w:rsidR="00177D29">
        <w:rPr>
          <w:rFonts w:eastAsia="Times New Roman" w:cs="Arial"/>
          <w:b/>
          <w:bCs/>
          <w:color w:val="000000"/>
          <w:sz w:val="36"/>
          <w:szCs w:val="18"/>
          <w:lang w:eastAsia="fr-CA"/>
        </w:rPr>
        <w:t>Dimanche</w:t>
      </w:r>
      <w:r w:rsidR="0021490D">
        <w:rPr>
          <w:rFonts w:eastAsia="Times New Roman" w:cs="Arial"/>
          <w:b/>
          <w:bCs/>
          <w:color w:val="000000"/>
          <w:sz w:val="36"/>
          <w:szCs w:val="18"/>
          <w:lang w:eastAsia="fr-CA"/>
        </w:rPr>
        <w:t xml:space="preserve">, </w:t>
      </w:r>
      <w:r w:rsidR="00856060">
        <w:rPr>
          <w:rFonts w:eastAsia="Times New Roman" w:cs="Arial"/>
          <w:b/>
          <w:bCs/>
          <w:color w:val="000000"/>
          <w:sz w:val="36"/>
          <w:szCs w:val="18"/>
          <w:lang w:eastAsia="fr-CA"/>
        </w:rPr>
        <w:t>23</w:t>
      </w:r>
      <w:r w:rsidR="0021490D" w:rsidRPr="0021490D">
        <w:rPr>
          <w:rFonts w:eastAsia="Times New Roman" w:cs="Arial"/>
          <w:b/>
          <w:bCs/>
          <w:color w:val="000000"/>
          <w:sz w:val="36"/>
          <w:szCs w:val="18"/>
          <w:lang w:eastAsia="fr-CA"/>
        </w:rPr>
        <w:t xml:space="preserve"> juin </w:t>
      </w:r>
      <w:r w:rsidR="0021490D">
        <w:rPr>
          <w:rFonts w:ascii="Arial" w:eastAsia="Times New Roman" w:hAnsi="Arial" w:cs="Arial"/>
          <w:color w:val="000000"/>
          <w:sz w:val="18"/>
          <w:szCs w:val="18"/>
          <w:lang w:eastAsia="fr-CA"/>
        </w:rPr>
        <w:br/>
      </w:r>
      <w:r w:rsidR="00B23D20" w:rsidRPr="00B23D20">
        <w:rPr>
          <w:rFonts w:ascii="Calibri" w:eastAsia="Times New Roman" w:hAnsi="Calibri" w:cs="Arial"/>
          <w:color w:val="000000"/>
          <w:sz w:val="24"/>
          <w:szCs w:val="24"/>
          <w:lang w:eastAsia="fr-CA"/>
        </w:rPr>
        <w:t xml:space="preserve">Le Kiosque fait relâche à l'occasion de la fête nationale du Québec. </w:t>
      </w:r>
      <w:r w:rsidR="0021490D" w:rsidRPr="0021490D">
        <w:rPr>
          <w:rFonts w:ascii="Calibri" w:eastAsia="Times New Roman" w:hAnsi="Calibri" w:cs="Arial"/>
          <w:color w:val="000000"/>
          <w:sz w:val="24"/>
          <w:szCs w:val="24"/>
          <w:lang w:eastAsia="fr-CA"/>
        </w:rPr>
        <w:t xml:space="preserve"> </w:t>
      </w:r>
    </w:p>
    <w:p w:rsidR="00AC1654" w:rsidRPr="00AC1654" w:rsidRDefault="00F17104" w:rsidP="00167EF1">
      <w:pPr>
        <w:keepNext/>
        <w:shd w:val="clear" w:color="auto" w:fill="F79646" w:themeFill="accent6"/>
        <w:spacing w:after="0" w:line="240" w:lineRule="auto"/>
        <w:ind w:left="-426"/>
        <w:outlineLvl w:val="4"/>
        <w:rPr>
          <w:rFonts w:eastAsia="Times New Roman" w:cs="Arial"/>
          <w:b/>
          <w:color w:val="000000"/>
          <w:sz w:val="32"/>
          <w:szCs w:val="24"/>
          <w:lang w:eastAsia="fr-CA"/>
        </w:rPr>
      </w:pPr>
      <w:r w:rsidRPr="00F17104">
        <w:rPr>
          <w:rFonts w:eastAsia="Times New Roman" w:cs="Arial"/>
          <w:noProof/>
          <w:color w:val="000000"/>
          <w:sz w:val="24"/>
          <w:szCs w:val="24"/>
          <w:lang w:eastAsia="fr-CA"/>
        </w:rPr>
        <w:pict>
          <v:shapetype id="_x0000_t202" coordsize="21600,21600" o:spt="202" path="m0,0l0,21600,21600,21600,21600,0xe">
            <v:stroke joinstyle="miter"/>
            <v:path gradientshapeok="t" o:connecttype="rect"/>
          </v:shapetype>
          <v:shape id="Zone de texte 22" o:spid="_x0000_s1026" type="#_x0000_t202" style="position:absolute;left:0;text-align:left;margin-left:355.5pt;margin-top:18pt;width:203.85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bUgIAAM8EAAAOAAAAZHJzL2Uyb0RvYy54bWysVMlu2zAQvRfoPxC8N7KNOHGEyEHqtEWB&#10;dEHTXnqjqZFFhOKwJG3J+foOSVt1F6BA0QtBaua9ebPp+mboNNuB8wpNxadnE87ASKyV2VT8y+fX&#10;Lxac+SBMLTQaqPgePL9ZPn923dsSZtiirsExIjG+7G3F2xBsWRRettAJf4YWDBkbdJ0I9HSbonai&#10;J/ZOF7PJ5KLo0dXWoQTv6etdNvJl4m8akOFD03gITFectIV0unSu41ksr0W5ccK2Sh5kiH9Q0Qll&#10;KOhIdSeCYFunfqPqlHTosQlnErsCm0ZJSDlQNtPJL9k8tMJCyoWK4+1YJv//aOX73UfHVF3x2Ywz&#10;Izrq0VfqFKuBBRgCMPpOReqtL8n3wZJ3GF7iQM1OCXt7j/LRM4OrVpgN3DqHfQuiJpHTiCxOoJnH&#10;R5J1/w5rCia2ARPR0LguVpBqwoidmrUfG0RCmKSPs/lisbiacybJNj0/v1xMUgsLUR7h1vnwBrBj&#10;8VJxRxOQ6MXu3ocoR5RHlxhNm3hGva9MnYYhCKXznVyjOSUQNR/Uh72GDP0EDZUu6sqliEMLK+3Y&#10;TtC4CSnBhItUg8hE3hHWKK1H4KGGPwN1yIUbfSMM0jCPwMnfI46IFBVNGMGdMuj+RFA/jpGz/zH7&#10;nHPsZBjWw2Ee1ljvqZMO81bRX4AuLbonznraqIr7b1vhgDP91tA0XFHD4gqmx/n8ckYPd2pZn1qE&#10;kURV8cBZvq5CXtutdWrTUqRcO4O3NEGNSr2NArOqg3DamtTyw4bHtTx9J68f/6HldwAAAP//AwBQ&#10;SwMEFAAGAAgAAAAhAEOSpHzhAAAACwEAAA8AAABkcnMvZG93bnJldi54bWxMj0FLw0AQhe+C/2EZ&#10;wZvdbCtpidkUrRVBQbCK5212TKLZ2bC7aeO/d3rS0/CYx3vfK9eT68UBQ+w8aVCzDARS7W1HjYb3&#10;t4erFYiYDFnTe0INPxhhXZ2flaaw/kiveNilRnAIxcJoaFMaCilj3aIzceYHJP59+uBMYhkaaYM5&#10;crjr5TzLculMR9zQmgE3Ldbfu9Fxb/vchK/Ny50aP7adHGhxv3161PryYrq9AZFwSn9mOOEzOlTM&#10;tPcj2Sh6DUuleEvSsMj5ngxKrZYg9hrm+XUGsirl/w3VLwAAAP//AwBQSwECLQAUAAYACAAAACEA&#10;toM4kv4AAADhAQAAEwAAAAAAAAAAAAAAAAAAAAAAW0NvbnRlbnRfVHlwZXNdLnhtbFBLAQItABQA&#10;BgAIAAAAIQA4/SH/1gAAAJQBAAALAAAAAAAAAAAAAAAAAC8BAABfcmVscy8ucmVsc1BLAQItABQA&#10;BgAIAAAAIQCsd+nbUgIAAM8EAAAOAAAAAAAAAAAAAAAAAC4CAABkcnMvZTJvRG9jLnhtbFBLAQIt&#10;ABQABgAIAAAAIQBDkqR84QAAAAsBAAAPAAAAAAAAAAAAAAAAAKwEAABkcnMvZG93bnJldi54bWxQ&#10;SwUGAAAAAAQABADzAAAAugUAAAAA&#10;" fillcolor="white [3201]" strokecolor="#f79646 [3209]" strokeweight="2pt">
            <v:textbox>
              <w:txbxContent>
                <w:p w:rsidR="00AC1654" w:rsidRPr="007D10E7" w:rsidRDefault="00AC1654" w:rsidP="007D10E7">
                  <w:pPr>
                    <w:autoSpaceDE w:val="0"/>
                    <w:autoSpaceDN w:val="0"/>
                    <w:adjustRightInd w:val="0"/>
                    <w:rPr>
                      <w:rFonts w:eastAsia="Times New Roman" w:cs="Arial"/>
                      <w:color w:val="000000"/>
                      <w:szCs w:val="24"/>
                      <w:lang w:eastAsia="fr-CA"/>
                    </w:rPr>
                  </w:pPr>
                  <w:r w:rsidRPr="007D10E7">
                    <w:rPr>
                      <w:rFonts w:eastAsia="Times New Roman" w:cs="Arial"/>
                      <w:color w:val="000000"/>
                      <w:szCs w:val="24"/>
                      <w:lang w:eastAsia="fr-CA"/>
                    </w:rPr>
                    <w:t>Partagez votre coup du cœur de la 2</w:t>
                  </w:r>
                  <w:r w:rsidR="007D10E7">
                    <w:rPr>
                      <w:rFonts w:eastAsia="Times New Roman" w:cs="Arial"/>
                      <w:color w:val="000000"/>
                      <w:szCs w:val="24"/>
                      <w:lang w:eastAsia="fr-CA"/>
                    </w:rPr>
                    <w:t>1</w:t>
                  </w:r>
                  <w:r w:rsidR="007D10E7" w:rsidRPr="007D10E7">
                    <w:rPr>
                      <w:rFonts w:eastAsia="Times New Roman" w:cs="Arial"/>
                      <w:color w:val="000000"/>
                      <w:szCs w:val="24"/>
                      <w:vertAlign w:val="superscript"/>
                      <w:lang w:eastAsia="fr-CA"/>
                    </w:rPr>
                    <w:t>e</w:t>
                  </w:r>
                  <w:r w:rsidR="007D10E7">
                    <w:rPr>
                      <w:rFonts w:eastAsia="Times New Roman" w:cs="Arial"/>
                      <w:color w:val="000000"/>
                      <w:szCs w:val="24"/>
                      <w:lang w:eastAsia="fr-CA"/>
                    </w:rPr>
                    <w:t xml:space="preserve"> </w:t>
                  </w:r>
                  <w:r w:rsidRPr="007D10E7">
                    <w:rPr>
                      <w:rFonts w:eastAsia="Times New Roman" w:cs="Arial"/>
                      <w:color w:val="000000"/>
                      <w:szCs w:val="24"/>
                      <w:lang w:eastAsia="fr-CA"/>
                    </w:rPr>
                    <w:t>saison.</w:t>
                  </w:r>
                  <w:r w:rsidR="007D10E7">
                    <w:rPr>
                      <w:rFonts w:eastAsia="Times New Roman" w:cs="Arial"/>
                      <w:color w:val="000000"/>
                      <w:szCs w:val="24"/>
                      <w:lang w:eastAsia="fr-CA"/>
                    </w:rPr>
                    <w:t xml:space="preserve"> </w:t>
                  </w:r>
                  <w:r w:rsidRPr="007D10E7">
                    <w:rPr>
                      <w:rFonts w:eastAsia="Times New Roman" w:cs="Arial"/>
                      <w:color w:val="000000"/>
                      <w:szCs w:val="24"/>
                      <w:lang w:eastAsia="fr-CA"/>
                    </w:rPr>
                    <w:t>Votez en remplissant le formulaire en</w:t>
                  </w:r>
                  <w:hyperlink r:id="rId11" w:history="1">
                    <w:r w:rsidRPr="007D10E7">
                      <w:rPr>
                        <w:rFonts w:eastAsia="Times New Roman" w:cs="Arial"/>
                        <w:color w:val="000000"/>
                        <w:szCs w:val="24"/>
                        <w:lang w:eastAsia="fr-CA"/>
                      </w:rPr>
                      <w:t xml:space="preserve"> ligne</w:t>
                    </w:r>
                  </w:hyperlink>
                  <w:r w:rsidRPr="007D10E7">
                    <w:rPr>
                      <w:rFonts w:eastAsia="Times New Roman" w:cs="Arial"/>
                      <w:color w:val="000000"/>
                      <w:szCs w:val="24"/>
                      <w:lang w:eastAsia="fr-CA"/>
                    </w:rPr>
                    <w:t xml:space="preserve"> dans la section du </w:t>
                  </w:r>
                  <w:hyperlink r:id="rId12" w:history="1">
                    <w:r w:rsidRPr="007D10E7">
                      <w:rPr>
                        <w:rFonts w:eastAsia="Times New Roman" w:cs="Arial"/>
                        <w:color w:val="000000"/>
                        <w:szCs w:val="24"/>
                        <w:lang w:eastAsia="fr-CA"/>
                      </w:rPr>
                      <w:t>kiosque Edwin-Bélanger</w:t>
                    </w:r>
                  </w:hyperlink>
                  <w:r w:rsidRPr="007D10E7">
                    <w:rPr>
                      <w:rFonts w:eastAsia="Times New Roman" w:cs="Arial"/>
                      <w:color w:val="000000"/>
                      <w:szCs w:val="24"/>
                      <w:lang w:eastAsia="fr-CA"/>
                    </w:rPr>
                    <w:t>. Le récipiendaire sera dévoilé lo</w:t>
                  </w:r>
                  <w:r w:rsidR="007D10E7" w:rsidRPr="007D10E7">
                    <w:rPr>
                      <w:rFonts w:eastAsia="Times New Roman" w:cs="Arial"/>
                      <w:color w:val="000000"/>
                      <w:szCs w:val="24"/>
                      <w:lang w:eastAsia="fr-CA"/>
                    </w:rPr>
                    <w:t>rs de la soirée de clôture du 18</w:t>
                  </w:r>
                  <w:r w:rsidRPr="007D10E7">
                    <w:rPr>
                      <w:rFonts w:eastAsia="Times New Roman" w:cs="Arial"/>
                      <w:color w:val="000000"/>
                      <w:szCs w:val="24"/>
                      <w:lang w:eastAsia="fr-CA"/>
                    </w:rPr>
                    <w:t xml:space="preserve"> août.</w:t>
                  </w:r>
                </w:p>
              </w:txbxContent>
            </v:textbox>
          </v:shape>
        </w:pict>
      </w:r>
      <w:r w:rsidR="00AC1654" w:rsidRPr="00AC1654">
        <w:rPr>
          <w:rFonts w:eastAsia="Times New Roman" w:cs="Arial"/>
          <w:b/>
          <w:color w:val="000000"/>
          <w:sz w:val="32"/>
          <w:szCs w:val="24"/>
          <w:lang w:eastAsia="fr-CA"/>
        </w:rPr>
        <w:t xml:space="preserve">Pour connaître la programmation </w:t>
      </w:r>
    </w:p>
    <w:p w:rsidR="00AC1654" w:rsidRPr="00AC1654" w:rsidRDefault="00F17104" w:rsidP="00167EF1">
      <w:pPr>
        <w:autoSpaceDE w:val="0"/>
        <w:autoSpaceDN w:val="0"/>
        <w:adjustRightInd w:val="0"/>
        <w:spacing w:after="0" w:line="240" w:lineRule="auto"/>
        <w:ind w:left="-426"/>
        <w:rPr>
          <w:rFonts w:eastAsia="Times New Roman" w:cs="Arial"/>
          <w:b/>
          <w:color w:val="000000"/>
          <w:sz w:val="24"/>
          <w:szCs w:val="24"/>
          <w:lang w:eastAsia="fr-CA"/>
        </w:rPr>
      </w:pPr>
      <w:r w:rsidRPr="00AC1654">
        <w:rPr>
          <w:rFonts w:eastAsia="Times New Roman" w:cs="Arial"/>
          <w:b/>
          <w:color w:val="000000"/>
          <w:sz w:val="24"/>
          <w:szCs w:val="24"/>
          <w:lang w:eastAsia="fr-CA"/>
        </w:rPr>
        <w:fldChar w:fldCharType="begin"/>
      </w:r>
      <w:r w:rsidR="00AC1654" w:rsidRPr="00AC1654">
        <w:rPr>
          <w:rFonts w:eastAsia="Times New Roman" w:cs="Arial"/>
          <w:b/>
          <w:color w:val="000000"/>
          <w:sz w:val="24"/>
          <w:szCs w:val="24"/>
          <w:lang w:eastAsia="fr-CA"/>
        </w:rPr>
        <w:instrText xml:space="preserve"> HYPERLINK "http://www.ccbn-nbc.gc.ca/_fr/edwinbelanger.php?section=5" </w:instrText>
      </w:r>
      <w:r w:rsidRPr="00AC1654">
        <w:rPr>
          <w:rFonts w:eastAsia="Times New Roman" w:cs="Arial"/>
          <w:b/>
          <w:color w:val="000000"/>
          <w:sz w:val="24"/>
          <w:szCs w:val="24"/>
          <w:lang w:eastAsia="fr-CA"/>
        </w:rPr>
        <w:fldChar w:fldCharType="separate"/>
      </w:r>
      <w:r w:rsidR="00AC1654" w:rsidRPr="00AC1654">
        <w:rPr>
          <w:rFonts w:eastAsia="Times New Roman" w:cs="Arial"/>
          <w:b/>
          <w:color w:val="000000"/>
          <w:sz w:val="24"/>
          <w:szCs w:val="24"/>
          <w:lang w:eastAsia="fr-CA"/>
        </w:rPr>
        <w:t>www.lesplainesdabraham.ca</w:t>
      </w:r>
    </w:p>
    <w:p w:rsidR="00AC1654" w:rsidRPr="00AC1654" w:rsidRDefault="00F17104" w:rsidP="00167EF1">
      <w:pPr>
        <w:autoSpaceDE w:val="0"/>
        <w:autoSpaceDN w:val="0"/>
        <w:adjustRightInd w:val="0"/>
        <w:spacing w:after="0" w:line="240" w:lineRule="auto"/>
        <w:ind w:left="-426"/>
        <w:rPr>
          <w:rFonts w:eastAsia="Times New Roman" w:cs="Arial"/>
          <w:b/>
          <w:color w:val="000000"/>
          <w:sz w:val="24"/>
          <w:szCs w:val="24"/>
          <w:lang w:eastAsia="fr-CA"/>
        </w:rPr>
      </w:pPr>
      <w:r w:rsidRPr="00AC1654">
        <w:rPr>
          <w:rFonts w:eastAsia="Times New Roman" w:cs="Arial"/>
          <w:b/>
          <w:color w:val="000000"/>
          <w:sz w:val="24"/>
          <w:szCs w:val="24"/>
          <w:lang w:eastAsia="fr-CA"/>
        </w:rPr>
        <w:fldChar w:fldCharType="end"/>
      </w:r>
      <w:r w:rsidR="00AC1654" w:rsidRPr="00AC1654">
        <w:rPr>
          <w:rFonts w:eastAsia="Times New Roman" w:cs="Arial"/>
          <w:b/>
          <w:color w:val="000000"/>
          <w:sz w:val="24"/>
          <w:szCs w:val="24"/>
          <w:lang w:eastAsia="fr-CA"/>
        </w:rPr>
        <w:t>Ligne info-spectacles : 418 648-4050</w:t>
      </w:r>
    </w:p>
    <w:p w:rsidR="00AC1654" w:rsidRPr="00AC1654" w:rsidRDefault="00AC1654" w:rsidP="00167EF1">
      <w:pPr>
        <w:autoSpaceDE w:val="0"/>
        <w:autoSpaceDN w:val="0"/>
        <w:adjustRightInd w:val="0"/>
        <w:spacing w:after="0" w:line="240" w:lineRule="auto"/>
        <w:ind w:left="-426"/>
        <w:rPr>
          <w:rFonts w:eastAsia="Times New Roman" w:cs="Arial"/>
          <w:color w:val="000000"/>
          <w:sz w:val="24"/>
          <w:szCs w:val="24"/>
          <w:lang w:eastAsia="fr-CA"/>
        </w:rPr>
      </w:pPr>
    </w:p>
    <w:p w:rsidR="00AC1654" w:rsidRPr="00AC1654" w:rsidRDefault="007D10E7" w:rsidP="00167EF1">
      <w:pPr>
        <w:autoSpaceDE w:val="0"/>
        <w:autoSpaceDN w:val="0"/>
        <w:adjustRightInd w:val="0"/>
        <w:spacing w:after="0" w:line="240" w:lineRule="auto"/>
        <w:ind w:left="-426"/>
        <w:rPr>
          <w:rFonts w:eastAsia="Times New Roman" w:cs="Arial"/>
          <w:color w:val="000000"/>
          <w:sz w:val="24"/>
          <w:szCs w:val="24"/>
          <w:lang w:eastAsia="fr-CA"/>
        </w:rPr>
      </w:pPr>
      <w:r w:rsidRPr="00AC1654">
        <w:rPr>
          <w:rFonts w:eastAsia="Times New Roman" w:cs="Arial"/>
          <w:noProof/>
          <w:color w:val="000000"/>
          <w:sz w:val="24"/>
          <w:szCs w:val="24"/>
          <w:lang w:val="fr-FR" w:eastAsia="fr-FR"/>
        </w:rPr>
        <w:drawing>
          <wp:anchor distT="0" distB="0" distL="114300" distR="114300" simplePos="0" relativeHeight="251677696" behindDoc="1" locked="0" layoutInCell="1" allowOverlap="1">
            <wp:simplePos x="0" y="0"/>
            <wp:positionH relativeFrom="column">
              <wp:posOffset>-238125</wp:posOffset>
            </wp:positionH>
            <wp:positionV relativeFrom="paragraph">
              <wp:posOffset>64770</wp:posOffset>
            </wp:positionV>
            <wp:extent cx="266700" cy="266700"/>
            <wp:effectExtent l="0" t="0" r="0" b="0"/>
            <wp:wrapThrough wrapText="bothSides">
              <wp:wrapPolygon edited="0">
                <wp:start x="0" y="0"/>
                <wp:lineTo x="0" y="20057"/>
                <wp:lineTo x="20057" y="20057"/>
                <wp:lineTo x="20057" y="0"/>
                <wp:lineTo x="0" y="0"/>
              </wp:wrapPolygon>
            </wp:wrapThrough>
            <wp:docPr id="21" name="Imag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anchor>
        </w:drawing>
      </w:r>
      <w:r w:rsidR="00AC1654" w:rsidRPr="00AC1654">
        <w:rPr>
          <w:rFonts w:eastAsia="Times New Roman" w:cs="Arial"/>
          <w:color w:val="000000"/>
          <w:sz w:val="24"/>
          <w:szCs w:val="24"/>
          <w:lang w:eastAsia="fr-CA"/>
        </w:rPr>
        <w:t>Partagez vos commentaires et votre appréciation</w:t>
      </w:r>
    </w:p>
    <w:p w:rsidR="00AC1654" w:rsidRPr="007D10E7" w:rsidRDefault="00AC1654" w:rsidP="00167EF1">
      <w:pPr>
        <w:autoSpaceDE w:val="0"/>
        <w:autoSpaceDN w:val="0"/>
        <w:adjustRightInd w:val="0"/>
        <w:spacing w:after="0" w:line="240" w:lineRule="auto"/>
        <w:ind w:left="-426"/>
        <w:rPr>
          <w:rFonts w:eastAsia="Times New Roman" w:cs="Arial"/>
          <w:color w:val="000000"/>
          <w:sz w:val="24"/>
          <w:szCs w:val="24"/>
          <w:lang w:eastAsia="fr-CA"/>
        </w:rPr>
      </w:pPr>
      <w:r w:rsidRPr="00AC1654">
        <w:rPr>
          <w:rFonts w:eastAsia="Times New Roman" w:cs="Arial"/>
          <w:color w:val="000000"/>
          <w:sz w:val="24"/>
          <w:szCs w:val="24"/>
          <w:lang w:eastAsia="fr-CA"/>
        </w:rPr>
        <w:t>des spectacles</w:t>
      </w:r>
      <w:r w:rsidR="007D10E7">
        <w:rPr>
          <w:rFonts w:eastAsia="Times New Roman" w:cs="Arial"/>
          <w:color w:val="000000"/>
          <w:sz w:val="24"/>
          <w:szCs w:val="24"/>
          <w:lang w:eastAsia="fr-CA"/>
        </w:rPr>
        <w:t xml:space="preserve"> : </w:t>
      </w:r>
      <w:hyperlink r:id="rId14" w:history="1">
        <w:r w:rsidRPr="00AC1654">
          <w:rPr>
            <w:rFonts w:eastAsia="Times New Roman" w:cs="Arial"/>
            <w:b/>
            <w:color w:val="000000"/>
            <w:sz w:val="24"/>
            <w:szCs w:val="24"/>
            <w:lang w:eastAsia="fr-CA"/>
          </w:rPr>
          <w:t>http://www.facebook.com/kiosqueedwinbelanger</w:t>
        </w:r>
      </w:hyperlink>
    </w:p>
    <w:p w:rsidR="00AC1654" w:rsidRPr="00AC1654" w:rsidRDefault="00AC1654" w:rsidP="00167EF1">
      <w:pPr>
        <w:spacing w:after="0" w:line="240" w:lineRule="auto"/>
        <w:ind w:left="-426"/>
        <w:rPr>
          <w:rFonts w:eastAsia="Times New Roman" w:cs="Arial"/>
          <w:color w:val="000000"/>
          <w:sz w:val="24"/>
          <w:szCs w:val="24"/>
          <w:lang w:eastAsia="fr-CA"/>
        </w:rPr>
      </w:pPr>
    </w:p>
    <w:p w:rsidR="00AC1654" w:rsidRPr="00AC1654" w:rsidRDefault="00AC1654" w:rsidP="00167EF1">
      <w:pPr>
        <w:autoSpaceDE w:val="0"/>
        <w:autoSpaceDN w:val="0"/>
        <w:adjustRightInd w:val="0"/>
        <w:spacing w:after="0" w:line="240" w:lineRule="auto"/>
        <w:ind w:left="-426"/>
        <w:rPr>
          <w:rFonts w:eastAsia="Times New Roman" w:cs="Arial"/>
          <w:color w:val="000000"/>
          <w:sz w:val="24"/>
          <w:szCs w:val="24"/>
          <w:lang w:eastAsia="fr-CA"/>
        </w:rPr>
      </w:pPr>
      <w:r w:rsidRPr="00AC1654">
        <w:rPr>
          <w:rFonts w:eastAsia="Times New Roman" w:cs="Arial"/>
          <w:color w:val="000000"/>
          <w:sz w:val="24"/>
          <w:szCs w:val="24"/>
          <w:lang w:eastAsia="fr-CA"/>
        </w:rPr>
        <w:t>Dépliant disponible sur le parc :</w:t>
      </w:r>
      <w:r w:rsidRPr="00AC1654">
        <w:rPr>
          <w:rFonts w:eastAsia="Times New Roman" w:cs="Arial"/>
          <w:color w:val="000000"/>
          <w:sz w:val="24"/>
          <w:szCs w:val="24"/>
          <w:lang w:eastAsia="fr-CA"/>
        </w:rPr>
        <w:tab/>
      </w:r>
    </w:p>
    <w:p w:rsidR="00167EF1" w:rsidRPr="00167EF1" w:rsidRDefault="00AC1654" w:rsidP="00167EF1">
      <w:pPr>
        <w:pStyle w:val="Paragraphedeliste"/>
        <w:numPr>
          <w:ilvl w:val="0"/>
          <w:numId w:val="2"/>
        </w:numPr>
        <w:autoSpaceDE w:val="0"/>
        <w:autoSpaceDN w:val="0"/>
        <w:adjustRightInd w:val="0"/>
        <w:spacing w:after="0" w:line="240" w:lineRule="auto"/>
      </w:pPr>
      <w:r w:rsidRPr="00167EF1">
        <w:rPr>
          <w:rFonts w:eastAsia="Times New Roman" w:cs="Arial"/>
          <w:color w:val="000000"/>
          <w:sz w:val="24"/>
          <w:szCs w:val="24"/>
          <w:lang w:eastAsia="fr-CA"/>
        </w:rPr>
        <w:t xml:space="preserve">Maison de la découverte, 835 </w:t>
      </w:r>
      <w:r w:rsidR="00CB6FFD" w:rsidRPr="00167EF1">
        <w:rPr>
          <w:rFonts w:eastAsia="Times New Roman" w:cs="Arial"/>
          <w:color w:val="000000"/>
          <w:sz w:val="24"/>
          <w:szCs w:val="24"/>
          <w:lang w:eastAsia="fr-CA"/>
        </w:rPr>
        <w:t xml:space="preserve">avenue </w:t>
      </w:r>
      <w:r w:rsidRPr="00167EF1">
        <w:rPr>
          <w:rFonts w:eastAsia="Times New Roman" w:cs="Arial"/>
          <w:color w:val="000000"/>
          <w:sz w:val="24"/>
          <w:szCs w:val="24"/>
          <w:lang w:eastAsia="fr-CA"/>
        </w:rPr>
        <w:t xml:space="preserve">Wilfrid-Laurier, niveau 0 </w:t>
      </w:r>
    </w:p>
    <w:p w:rsidR="00167EF1" w:rsidRPr="00167EF1" w:rsidRDefault="0017005D" w:rsidP="00167EF1">
      <w:pPr>
        <w:pStyle w:val="Paragraphedeliste"/>
        <w:numPr>
          <w:ilvl w:val="0"/>
          <w:numId w:val="2"/>
        </w:numPr>
        <w:autoSpaceDE w:val="0"/>
        <w:autoSpaceDN w:val="0"/>
        <w:adjustRightInd w:val="0"/>
        <w:spacing w:after="0" w:line="240" w:lineRule="auto"/>
      </w:pPr>
      <w:r w:rsidRPr="00AC1654">
        <w:rPr>
          <w:noProof/>
          <w:lang w:val="fr-FR" w:eastAsia="fr-FR"/>
        </w:rPr>
        <w:drawing>
          <wp:anchor distT="0" distB="0" distL="114300" distR="114300" simplePos="0" relativeHeight="251676672" behindDoc="0" locked="0" layoutInCell="1" allowOverlap="1">
            <wp:simplePos x="0" y="0"/>
            <wp:positionH relativeFrom="column">
              <wp:posOffset>2522220</wp:posOffset>
            </wp:positionH>
            <wp:positionV relativeFrom="paragraph">
              <wp:posOffset>8890</wp:posOffset>
            </wp:positionV>
            <wp:extent cx="4676775" cy="1991360"/>
            <wp:effectExtent l="0" t="0" r="9525" b="8890"/>
            <wp:wrapSquare wrapText="bothSides"/>
            <wp:docPr id="19" name="Image 19" descr="carte fr k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e fr keb"/>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1991360"/>
                    </a:xfrm>
                    <a:prstGeom prst="rect">
                      <a:avLst/>
                    </a:prstGeom>
                    <a:noFill/>
                    <a:ln>
                      <a:noFill/>
                    </a:ln>
                  </pic:spPr>
                </pic:pic>
              </a:graphicData>
            </a:graphic>
          </wp:anchor>
        </w:drawing>
      </w:r>
      <w:r w:rsidR="00167EF1">
        <w:rPr>
          <w:rFonts w:eastAsia="Times New Roman" w:cs="Arial"/>
          <w:color w:val="000000"/>
          <w:sz w:val="24"/>
          <w:szCs w:val="24"/>
          <w:lang w:eastAsia="fr-CA"/>
        </w:rPr>
        <w:t>Pavillon (près du kiosque Edwin-Bélanger</w:t>
      </w:r>
      <w:r w:rsidR="00362B7B">
        <w:rPr>
          <w:rFonts w:eastAsia="Times New Roman" w:cs="Arial"/>
          <w:color w:val="000000"/>
          <w:sz w:val="24"/>
          <w:szCs w:val="24"/>
          <w:lang w:eastAsia="fr-CA"/>
        </w:rPr>
        <w:t>).</w:t>
      </w:r>
    </w:p>
    <w:p w:rsidR="0025076B" w:rsidRPr="00A46515" w:rsidRDefault="00F17104" w:rsidP="00167EF1">
      <w:pPr>
        <w:autoSpaceDE w:val="0"/>
        <w:autoSpaceDN w:val="0"/>
        <w:adjustRightInd w:val="0"/>
        <w:spacing w:after="0" w:line="240" w:lineRule="auto"/>
      </w:pPr>
      <w:r w:rsidRPr="00F17104">
        <w:rPr>
          <w:noProof/>
          <w:lang w:eastAsia="fr-CA"/>
        </w:rPr>
        <w:pict>
          <v:shape id="Zone de texte 18" o:spid="_x0000_s1027" type="#_x0000_t202" style="position:absolute;margin-left:-23.25pt;margin-top:14.1pt;width:202.9pt;height:10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qISQIAAMMEAAAOAAAAZHJzL2Uyb0RvYy54bWysVMlu2zAQvRfoPxC817Icx0kFy0GaoEWB&#10;dEHTXnqjqZElhOKwJG3J+foOSUV1F6BA0YtAcua9ebNpfTV0ih3AuhZ1yfPZnDPQEqtW70r+5fPr&#10;F5ecOS90JRRqKPkRHL/aPH+27k0BC2xQVWAZkWhX9KbkjfemyDInG+iEm6EBTcYabSc8Xe0uq6zo&#10;ib1T2WI+X2U92spYlOAcvd4mI99E/roG6T/UtQPPVMlJm49fG7/b8M02a1HsrDBNK0cZ4h9UdKLV&#10;FHSiuhVesL1tf6PqWmnRYe1nErsM67qVEHOgbPL5L9ncN8JAzIWK48xUJvf/aOX7w0fL2op6R53S&#10;oqMefaVOsQqYh8EDo3cqUm9cQb73hrz98AoHAsSEnblD+eCYxptG6B1cW4t9A6IikXlAZifQxOMC&#10;ybZ/hxUFE3uPkWiobRcqSDVhxE7NOk4NIiFM0uPi/GJ1eUYmSbb87DLPF+cxhiie4MY6/wawY+FQ&#10;cksTEOnF4c75IEcUTy4hmtJxAijAaA5qg8BRqj8qSH6foKY6BREp7zChcKMsOwiaLSElaL8axShN&#10;3gFWt0pNwLFgPwOVT1WafAMM4uROwPnfI06IGBW1n8Bdq9H+iaB6mCIn/7FXLuUcCuGH7ZCG42kG&#10;tlgdqXsW0ybR5tOhQfvIWU9bVHL3bS8scKbeapqAl/lyGdYuXpbnFwu62FPL9tQitCSqknvO0vHG&#10;p1XdG9vuGoqUSqjxmqambmM/g86katRPmxLbPG51WMXTe/T68e/ZfAcAAP//AwBQSwMEFAAGAAgA&#10;AAAhAG/KAEfhAAAACgEAAA8AAABkcnMvZG93bnJldi54bWxMj8FOwzAMhu9IvENkJG5bunbdRmk6&#10;wRiaBBLSBuKcNaEpNE6VpFt5e8wJjrY//f/ncj3ajp20D61DAbNpAkxj7VSLjYC318fJCliIEpXs&#10;HGoB3zrAurq8KGWh3Bn3+nSIDaMQDIUUYGLsC85DbbSVYep6jXT7cN7KSKNvuPLyTOG242mSLLiV&#10;LVKDkb3eGF1/HQZLvea58Z+bl/vZ8L5teY/Zw/ZpJ8T11Xh3CyzqMf7B8KtP6lCR09ENqALrBEzm&#10;i5xQAekqBUZAlt9kwI60mOdL4FXJ/79Q/QAAAP//AwBQSwECLQAUAAYACAAAACEAtoM4kv4AAADh&#10;AQAAEwAAAAAAAAAAAAAAAAAAAAAAW0NvbnRlbnRfVHlwZXNdLnhtbFBLAQItABQABgAIAAAAIQA4&#10;/SH/1gAAAJQBAAALAAAAAAAAAAAAAAAAAC8BAABfcmVscy8ucmVsc1BLAQItABQABgAIAAAAIQCn&#10;JqqISQIAAMMEAAAOAAAAAAAAAAAAAAAAAC4CAABkcnMvZTJvRG9jLnhtbFBLAQItABQABgAIAAAA&#10;IQBvygBH4QAAAAoBAAAPAAAAAAAAAAAAAAAAAKMEAABkcnMvZG93bnJldi54bWxQSwUGAAAAAAQA&#10;BADzAAAAsQUAAAAA&#10;" fillcolor="white [3201]" strokecolor="#f79646 [3209]" strokeweight="2pt">
            <v:textbox>
              <w:txbxContent>
                <w:p w:rsidR="00AC1654" w:rsidRPr="0017005D" w:rsidRDefault="00AC1654" w:rsidP="00AC1654">
                  <w:pPr>
                    <w:pStyle w:val="Pieddepage"/>
                    <w:tabs>
                      <w:tab w:val="clear" w:pos="4320"/>
                      <w:tab w:val="clear" w:pos="8640"/>
                    </w:tabs>
                    <w:rPr>
                      <w:rFonts w:asciiTheme="minorHAnsi" w:hAnsiTheme="minorHAnsi" w:cs="Arial"/>
                      <w:b/>
                      <w:color w:val="000000"/>
                      <w:sz w:val="24"/>
                      <w:szCs w:val="24"/>
                    </w:rPr>
                  </w:pPr>
                  <w:r w:rsidRPr="00AC1654">
                    <w:rPr>
                      <w:rFonts w:asciiTheme="minorHAnsi" w:hAnsiTheme="minorHAnsi" w:cs="Arial"/>
                      <w:color w:val="000000"/>
                      <w:sz w:val="24"/>
                      <w:szCs w:val="24"/>
                    </w:rPr>
                    <w:t xml:space="preserve">             </w:t>
                  </w:r>
                  <w:r>
                    <w:rPr>
                      <w:rFonts w:asciiTheme="minorHAnsi" w:hAnsiTheme="minorHAnsi" w:cs="Arial"/>
                      <w:color w:val="000000"/>
                      <w:sz w:val="24"/>
                      <w:szCs w:val="24"/>
                    </w:rPr>
                    <w:t xml:space="preserve">   </w:t>
                  </w:r>
                  <w:r w:rsidRPr="0017005D">
                    <w:rPr>
                      <w:rFonts w:asciiTheme="minorHAnsi" w:hAnsiTheme="minorHAnsi" w:cs="Arial"/>
                      <w:b/>
                      <w:color w:val="000000"/>
                      <w:sz w:val="24"/>
                      <w:szCs w:val="24"/>
                    </w:rPr>
                    <w:t xml:space="preserve">  Stationnement à 7 $</w:t>
                  </w:r>
                </w:p>
                <w:p w:rsidR="00AC1654" w:rsidRPr="0017005D" w:rsidRDefault="00AC1654" w:rsidP="00AC1654">
                  <w:pPr>
                    <w:pStyle w:val="Pieddepage"/>
                    <w:tabs>
                      <w:tab w:val="clear" w:pos="4320"/>
                      <w:tab w:val="clear" w:pos="8640"/>
                    </w:tabs>
                    <w:rPr>
                      <w:rFonts w:asciiTheme="minorHAnsi" w:hAnsiTheme="minorHAnsi" w:cs="Arial"/>
                      <w:b/>
                      <w:color w:val="000000"/>
                      <w:sz w:val="24"/>
                      <w:szCs w:val="24"/>
                    </w:rPr>
                  </w:pPr>
                  <w:r w:rsidRPr="0017005D">
                    <w:rPr>
                      <w:rFonts w:asciiTheme="minorHAnsi" w:hAnsiTheme="minorHAnsi" w:cs="Arial"/>
                      <w:b/>
                      <w:color w:val="000000"/>
                      <w:sz w:val="24"/>
                      <w:szCs w:val="24"/>
                    </w:rPr>
                    <w:t xml:space="preserve">                  les soirs de spectacle</w:t>
                  </w:r>
                </w:p>
                <w:p w:rsidR="00AC1654" w:rsidRPr="00AC1654" w:rsidRDefault="00ED6751" w:rsidP="00AC1654">
                  <w:pPr>
                    <w:pStyle w:val="Pieddepage"/>
                    <w:tabs>
                      <w:tab w:val="clear" w:pos="4320"/>
                      <w:tab w:val="clear" w:pos="8640"/>
                    </w:tabs>
                    <w:rPr>
                      <w:rFonts w:asciiTheme="minorHAnsi" w:hAnsiTheme="minorHAnsi" w:cs="Arial"/>
                      <w:color w:val="000000"/>
                      <w:sz w:val="24"/>
                      <w:szCs w:val="24"/>
                    </w:rPr>
                  </w:pPr>
                  <w:r>
                    <w:rPr>
                      <w:rFonts w:ascii="Arial Narrow" w:eastAsiaTheme="minorHAnsi" w:hAnsi="Arial Narrow" w:cstheme="minorBidi"/>
                      <w:sz w:val="16"/>
                      <w:szCs w:val="16"/>
                      <w:lang w:eastAsia="en-US"/>
                    </w:rPr>
                    <w:br/>
                  </w:r>
                  <w:r w:rsidR="00AC1654" w:rsidRPr="0017005D">
                    <w:rPr>
                      <w:rFonts w:asciiTheme="minorHAnsi" w:hAnsiTheme="minorHAnsi" w:cs="Arial"/>
                      <w:color w:val="000000"/>
                      <w:sz w:val="24"/>
                      <w:szCs w:val="24"/>
                    </w:rPr>
                    <w:t xml:space="preserve">Dès 18 h en semaine, dès 17 h les fins </w:t>
                  </w:r>
                  <w:r w:rsidR="00AC1654" w:rsidRPr="00AC1654">
                    <w:rPr>
                      <w:rFonts w:asciiTheme="minorHAnsi" w:hAnsiTheme="minorHAnsi" w:cs="Arial"/>
                      <w:color w:val="000000"/>
                      <w:sz w:val="24"/>
                      <w:szCs w:val="24"/>
                    </w:rPr>
                    <w:t>de semaine (passez devant le Musée et suivez les indicatio</w:t>
                  </w:r>
                  <w:r w:rsidR="00AC1654">
                    <w:rPr>
                      <w:rFonts w:asciiTheme="minorHAnsi" w:hAnsiTheme="minorHAnsi" w:cs="Arial"/>
                      <w:color w:val="000000"/>
                      <w:sz w:val="24"/>
                      <w:szCs w:val="24"/>
                    </w:rPr>
                    <w:t>ns du préposé à la tente verte).</w:t>
                  </w:r>
                </w:p>
              </w:txbxContent>
            </v:textbox>
            <w10:wrap type="square"/>
          </v:shape>
        </w:pict>
      </w:r>
      <w:r w:rsidR="00ED6751" w:rsidRPr="00AC1654">
        <w:rPr>
          <w:noProof/>
          <w:lang w:val="fr-FR" w:eastAsia="fr-FR"/>
        </w:rPr>
        <w:drawing>
          <wp:anchor distT="0" distB="0" distL="114300" distR="114300" simplePos="0" relativeHeight="251680768" behindDoc="0" locked="0" layoutInCell="1" allowOverlap="1">
            <wp:simplePos x="0" y="0"/>
            <wp:positionH relativeFrom="column">
              <wp:posOffset>-213995</wp:posOffset>
            </wp:positionH>
            <wp:positionV relativeFrom="paragraph">
              <wp:posOffset>218440</wp:posOffset>
            </wp:positionV>
            <wp:extent cx="475615" cy="438785"/>
            <wp:effectExtent l="0" t="0" r="635" b="0"/>
            <wp:wrapTight wrapText="bothSides">
              <wp:wrapPolygon edited="0">
                <wp:start x="0" y="0"/>
                <wp:lineTo x="0" y="20631"/>
                <wp:lineTo x="20764" y="20631"/>
                <wp:lineTo x="2076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438785"/>
                    </a:xfrm>
                    <a:prstGeom prst="rect">
                      <a:avLst/>
                    </a:prstGeom>
                    <a:noFill/>
                    <a:ln>
                      <a:noFill/>
                    </a:ln>
                  </pic:spPr>
                </pic:pic>
              </a:graphicData>
            </a:graphic>
          </wp:anchor>
        </w:drawing>
      </w:r>
    </w:p>
    <w:sectPr w:rsidR="0025076B" w:rsidRPr="00A46515" w:rsidSect="0017005D">
      <w:pgSz w:w="12240" w:h="20160" w:code="5"/>
      <w:pgMar w:top="284" w:right="333" w:bottom="31"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571FE"/>
    <w:multiLevelType w:val="hybridMultilevel"/>
    <w:tmpl w:val="00E220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F856CD8"/>
    <w:multiLevelType w:val="hybridMultilevel"/>
    <w:tmpl w:val="BEDED2A0"/>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compat/>
  <w:rsids>
    <w:rsidRoot w:val="00841B4F"/>
    <w:rsid w:val="0007389E"/>
    <w:rsid w:val="00077399"/>
    <w:rsid w:val="00116C0A"/>
    <w:rsid w:val="00167EF1"/>
    <w:rsid w:val="0017005D"/>
    <w:rsid w:val="00177D29"/>
    <w:rsid w:val="0021490D"/>
    <w:rsid w:val="00225A63"/>
    <w:rsid w:val="0025076B"/>
    <w:rsid w:val="00273C61"/>
    <w:rsid w:val="00325B37"/>
    <w:rsid w:val="00334F83"/>
    <w:rsid w:val="00362B7B"/>
    <w:rsid w:val="004F4821"/>
    <w:rsid w:val="00614217"/>
    <w:rsid w:val="006E63DD"/>
    <w:rsid w:val="0071650E"/>
    <w:rsid w:val="007A6204"/>
    <w:rsid w:val="007D10E7"/>
    <w:rsid w:val="007E37CD"/>
    <w:rsid w:val="00841B4F"/>
    <w:rsid w:val="00856060"/>
    <w:rsid w:val="0087132A"/>
    <w:rsid w:val="00892DA2"/>
    <w:rsid w:val="00930655"/>
    <w:rsid w:val="00954D8C"/>
    <w:rsid w:val="009C0304"/>
    <w:rsid w:val="009E1D99"/>
    <w:rsid w:val="00A46515"/>
    <w:rsid w:val="00AC1654"/>
    <w:rsid w:val="00B23D20"/>
    <w:rsid w:val="00B711BD"/>
    <w:rsid w:val="00CB6FFD"/>
    <w:rsid w:val="00E030EF"/>
    <w:rsid w:val="00E75F76"/>
    <w:rsid w:val="00ED6751"/>
    <w:rsid w:val="00F17104"/>
    <w:rsid w:val="00F50209"/>
    <w:rsid w:val="00F8171F"/>
    <w:rsid w:val="00F84F10"/>
  </w:rsids>
  <m:mathPr>
    <m:mathFont m:val="Wingdings 2"/>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104"/>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841B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1B4F"/>
    <w:rPr>
      <w:rFonts w:ascii="Tahoma" w:hAnsi="Tahoma" w:cs="Tahoma"/>
      <w:sz w:val="16"/>
      <w:szCs w:val="16"/>
    </w:rPr>
  </w:style>
  <w:style w:type="paragraph" w:styleId="Pieddepage">
    <w:name w:val="footer"/>
    <w:basedOn w:val="Normal"/>
    <w:link w:val="PieddepageCar"/>
    <w:rsid w:val="00AC1654"/>
    <w:pPr>
      <w:tabs>
        <w:tab w:val="center" w:pos="4320"/>
        <w:tab w:val="right" w:pos="8640"/>
      </w:tabs>
      <w:spacing w:after="0" w:line="240" w:lineRule="auto"/>
    </w:pPr>
    <w:rPr>
      <w:rFonts w:ascii="Times New Roman" w:eastAsia="Times New Roman" w:hAnsi="Times New Roman" w:cs="Times New Roman"/>
      <w:sz w:val="20"/>
      <w:szCs w:val="20"/>
      <w:lang w:eastAsia="fr-CA"/>
    </w:rPr>
  </w:style>
  <w:style w:type="character" w:customStyle="1" w:styleId="PieddepageCar">
    <w:name w:val="Pied de page Car"/>
    <w:basedOn w:val="Policepardfaut"/>
    <w:link w:val="Pieddepage"/>
    <w:rsid w:val="00AC1654"/>
    <w:rPr>
      <w:rFonts w:ascii="Times New Roman" w:eastAsia="Times New Roman" w:hAnsi="Times New Roman" w:cs="Times New Roman"/>
      <w:sz w:val="20"/>
      <w:szCs w:val="20"/>
      <w:lang w:eastAsia="fr-CA"/>
    </w:rPr>
  </w:style>
  <w:style w:type="character" w:styleId="Lienhypertexte">
    <w:name w:val="Hyperlink"/>
    <w:uiPriority w:val="99"/>
    <w:unhideWhenUsed/>
    <w:rsid w:val="00AC1654"/>
    <w:rPr>
      <w:color w:val="0000FF"/>
      <w:u w:val="single"/>
    </w:rPr>
  </w:style>
  <w:style w:type="paragraph" w:styleId="Paragraphedeliste">
    <w:name w:val="List Paragraph"/>
    <w:basedOn w:val="Normal"/>
    <w:uiPriority w:val="34"/>
    <w:qFormat/>
    <w:rsid w:val="00930655"/>
    <w:pPr>
      <w:ind w:left="720"/>
      <w:contextualSpacing/>
    </w:pPr>
  </w:style>
  <w:style w:type="character" w:styleId="lev">
    <w:name w:val="Strong"/>
    <w:basedOn w:val="Policepardfaut"/>
    <w:uiPriority w:val="22"/>
    <w:qFormat/>
    <w:rsid w:val="00954D8C"/>
    <w:rPr>
      <w:b/>
      <w:bCs/>
    </w:rPr>
  </w:style>
  <w:style w:type="paragraph" w:styleId="NormalWeb">
    <w:name w:val="Normal (Web)"/>
    <w:basedOn w:val="Normal"/>
    <w:uiPriority w:val="99"/>
    <w:semiHidden/>
    <w:unhideWhenUsed/>
    <w:rsid w:val="0021490D"/>
    <w:pPr>
      <w:spacing w:before="100" w:beforeAutospacing="1" w:after="100" w:afterAutospacing="1" w:line="240" w:lineRule="auto"/>
    </w:pPr>
    <w:rPr>
      <w:rFonts w:ascii="Arial" w:eastAsia="Times New Roman" w:hAnsi="Arial" w:cs="Arial"/>
      <w:color w:val="000000"/>
      <w:sz w:val="18"/>
      <w:szCs w:val="18"/>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41B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1B4F"/>
    <w:rPr>
      <w:rFonts w:ascii="Tahoma" w:hAnsi="Tahoma" w:cs="Tahoma"/>
      <w:sz w:val="16"/>
      <w:szCs w:val="16"/>
    </w:rPr>
  </w:style>
  <w:style w:type="paragraph" w:styleId="Pieddepage">
    <w:name w:val="footer"/>
    <w:basedOn w:val="Normal"/>
    <w:link w:val="PieddepageCar"/>
    <w:rsid w:val="00AC1654"/>
    <w:pPr>
      <w:tabs>
        <w:tab w:val="center" w:pos="4320"/>
        <w:tab w:val="right" w:pos="8640"/>
      </w:tabs>
      <w:spacing w:after="0" w:line="240" w:lineRule="auto"/>
    </w:pPr>
    <w:rPr>
      <w:rFonts w:ascii="Times New Roman" w:eastAsia="Times New Roman" w:hAnsi="Times New Roman" w:cs="Times New Roman"/>
      <w:sz w:val="20"/>
      <w:szCs w:val="20"/>
      <w:lang w:eastAsia="fr-CA"/>
    </w:rPr>
  </w:style>
  <w:style w:type="character" w:customStyle="1" w:styleId="PieddepageCar">
    <w:name w:val="Pied de page Car"/>
    <w:basedOn w:val="Policepardfaut"/>
    <w:link w:val="Pieddepage"/>
    <w:rsid w:val="00AC1654"/>
    <w:rPr>
      <w:rFonts w:ascii="Times New Roman" w:eastAsia="Times New Roman" w:hAnsi="Times New Roman" w:cs="Times New Roman"/>
      <w:sz w:val="20"/>
      <w:szCs w:val="20"/>
      <w:lang w:eastAsia="fr-CA"/>
    </w:rPr>
  </w:style>
  <w:style w:type="character" w:styleId="Lienhypertexte">
    <w:name w:val="Hyperlink"/>
    <w:uiPriority w:val="99"/>
    <w:unhideWhenUsed/>
    <w:rsid w:val="00AC1654"/>
    <w:rPr>
      <w:color w:val="0000FF"/>
      <w:u w:val="single"/>
    </w:rPr>
  </w:style>
  <w:style w:type="paragraph" w:styleId="Paragraphedeliste">
    <w:name w:val="List Paragraph"/>
    <w:basedOn w:val="Normal"/>
    <w:uiPriority w:val="34"/>
    <w:qFormat/>
    <w:rsid w:val="00930655"/>
    <w:pPr>
      <w:ind w:left="720"/>
      <w:contextualSpacing/>
    </w:pPr>
  </w:style>
  <w:style w:type="character" w:styleId="lev">
    <w:name w:val="Strong"/>
    <w:basedOn w:val="Policepardfaut"/>
    <w:uiPriority w:val="22"/>
    <w:qFormat/>
    <w:rsid w:val="00954D8C"/>
    <w:rPr>
      <w:b/>
      <w:bCs/>
    </w:rPr>
  </w:style>
  <w:style w:type="paragraph" w:styleId="NormalWeb">
    <w:name w:val="Normal (Web)"/>
    <w:basedOn w:val="Normal"/>
    <w:uiPriority w:val="99"/>
    <w:semiHidden/>
    <w:unhideWhenUsed/>
    <w:rsid w:val="0021490D"/>
    <w:pPr>
      <w:spacing w:before="100" w:beforeAutospacing="1" w:after="100" w:afterAutospacing="1" w:line="240" w:lineRule="auto"/>
    </w:pPr>
    <w:rPr>
      <w:rFonts w:ascii="Arial" w:eastAsia="Times New Roman" w:hAnsi="Arial" w:cs="Arial"/>
      <w:color w:val="000000"/>
      <w:sz w:val="18"/>
      <w:szCs w:val="18"/>
      <w:lang w:eastAsia="fr-CA"/>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urveymonkey.com/s/YVT8K2T" TargetMode="External"/><Relationship Id="rId12" Type="http://schemas.openxmlformats.org/officeDocument/2006/relationships/hyperlink" Target="http://www.ccbn-nbc.gc.ca/_fr/edwinbelanger.php?section=5" TargetMode="External"/><Relationship Id="rId13" Type="http://schemas.openxmlformats.org/officeDocument/2006/relationships/image" Target="media/image6.png"/><Relationship Id="rId14" Type="http://schemas.openxmlformats.org/officeDocument/2006/relationships/hyperlink" Target="http://www.facebook.com/kiosqueedwinbelanger" TargetMode="External"/><Relationship Id="rId15" Type="http://schemas.openxmlformats.org/officeDocument/2006/relationships/image" Target="media/image7.jpeg"/><Relationship Id="rId16" Type="http://schemas.openxmlformats.org/officeDocument/2006/relationships/image" Target="media/image8.emf"/><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ED597-6A19-D844-9D3B-7AD4A0B6C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Words>
  <Characters>1725</Characters>
  <Application>Microsoft Macintosh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Allaire</dc:creator>
  <cp:lastModifiedBy>Marie-Pier Vallée</cp:lastModifiedBy>
  <cp:revision>2</cp:revision>
  <dcterms:created xsi:type="dcterms:W3CDTF">2013-06-17T21:22:00Z</dcterms:created>
  <dcterms:modified xsi:type="dcterms:W3CDTF">2013-06-17T21:22:00Z</dcterms:modified>
</cp:coreProperties>
</file>